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836C2" w14:textId="77777777" w:rsidR="00446269" w:rsidRPr="00F84B00" w:rsidRDefault="00A304B5" w:rsidP="00B45D67">
      <w:pPr>
        <w:shd w:val="clear" w:color="auto" w:fill="FFFFFF"/>
        <w:spacing w:after="0" w:line="252" w:lineRule="atLeast"/>
        <w:jc w:val="center"/>
        <w:outlineLvl w:val="0"/>
        <w:rPr>
          <w:rFonts w:ascii="Times New Roman" w:eastAsia="Times New Roman" w:hAnsi="Times New Roman" w:cs="Times New Roman"/>
          <w:b/>
          <w:color w:val="283981"/>
          <w:kern w:val="36"/>
          <w:lang w:eastAsia="ru-RU"/>
        </w:rPr>
      </w:pPr>
      <w:r w:rsidRPr="00F84B00">
        <w:rPr>
          <w:rFonts w:ascii="Times New Roman" w:eastAsia="Times New Roman" w:hAnsi="Times New Roman" w:cs="Times New Roman"/>
          <w:b/>
          <w:color w:val="283981"/>
          <w:kern w:val="36"/>
          <w:lang w:eastAsia="ru-RU"/>
        </w:rPr>
        <w:t xml:space="preserve">Объявление о проведении процедуры выбора аудиторской организации </w:t>
      </w:r>
    </w:p>
    <w:p w14:paraId="5CD33DFC" w14:textId="76F24259" w:rsidR="00A304B5" w:rsidRDefault="00A304B5" w:rsidP="00B45D67">
      <w:pPr>
        <w:shd w:val="clear" w:color="auto" w:fill="FFFFFF"/>
        <w:spacing w:after="0" w:line="252" w:lineRule="atLeast"/>
        <w:jc w:val="center"/>
        <w:outlineLvl w:val="0"/>
        <w:rPr>
          <w:rFonts w:ascii="Times New Roman" w:eastAsia="Times New Roman" w:hAnsi="Times New Roman" w:cs="Times New Roman"/>
          <w:b/>
          <w:color w:val="283981"/>
          <w:kern w:val="36"/>
          <w:lang w:val="kk-KZ" w:eastAsia="ru-RU"/>
        </w:rPr>
      </w:pPr>
      <w:r w:rsidRPr="00F84B00">
        <w:rPr>
          <w:rFonts w:ascii="Times New Roman" w:eastAsia="Times New Roman" w:hAnsi="Times New Roman" w:cs="Times New Roman"/>
          <w:b/>
          <w:color w:val="283981"/>
          <w:kern w:val="36"/>
          <w:lang w:eastAsia="ru-RU"/>
        </w:rPr>
        <w:t xml:space="preserve">для оказания аудиторских услуг </w:t>
      </w:r>
      <w:r w:rsidR="00AF3E4E" w:rsidRPr="00F84B00">
        <w:rPr>
          <w:rFonts w:ascii="Times New Roman" w:eastAsia="Times New Roman" w:hAnsi="Times New Roman" w:cs="Times New Roman"/>
          <w:b/>
          <w:color w:val="283981"/>
          <w:kern w:val="36"/>
          <w:lang w:eastAsia="ru-RU"/>
        </w:rPr>
        <w:t>ТОО «ПГУ Туркестан»</w:t>
      </w:r>
    </w:p>
    <w:p w14:paraId="34B302D7" w14:textId="77777777" w:rsidR="005D584C" w:rsidRDefault="005D584C" w:rsidP="00B45D67">
      <w:pPr>
        <w:shd w:val="clear" w:color="auto" w:fill="FFFFFF"/>
        <w:spacing w:after="0" w:line="252" w:lineRule="atLeast"/>
        <w:jc w:val="center"/>
        <w:outlineLvl w:val="0"/>
        <w:rPr>
          <w:rFonts w:ascii="Times New Roman" w:eastAsia="Times New Roman" w:hAnsi="Times New Roman" w:cs="Times New Roman"/>
          <w:b/>
          <w:color w:val="283981"/>
          <w:kern w:val="36"/>
          <w:lang w:val="kk-KZ" w:eastAsia="ru-RU"/>
        </w:rPr>
      </w:pPr>
    </w:p>
    <w:p w14:paraId="16CD9D6F" w14:textId="7D020805" w:rsidR="004B1DC5" w:rsidRPr="00F84B00" w:rsidRDefault="007E4EF0" w:rsidP="004B1DC5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1</w:t>
      </w:r>
      <w:r w:rsidR="00D151B6">
        <w:rPr>
          <w:rFonts w:ascii="Times New Roman" w:eastAsia="Times New Roman" w:hAnsi="Times New Roman" w:cs="Times New Roman"/>
          <w:color w:val="333333"/>
          <w:lang w:eastAsia="ru-RU"/>
        </w:rPr>
        <w:t>2.</w:t>
      </w:r>
      <w:r w:rsidR="00E53A2C">
        <w:rPr>
          <w:rFonts w:ascii="Times New Roman" w:eastAsia="Times New Roman" w:hAnsi="Times New Roman" w:cs="Times New Roman"/>
          <w:color w:val="333333"/>
          <w:lang w:eastAsia="ru-RU"/>
        </w:rPr>
        <w:t>0</w:t>
      </w:r>
      <w:r>
        <w:rPr>
          <w:rFonts w:ascii="Times New Roman" w:eastAsia="Times New Roman" w:hAnsi="Times New Roman" w:cs="Times New Roman"/>
          <w:color w:val="333333"/>
          <w:lang w:eastAsia="ru-RU"/>
        </w:rPr>
        <w:t>8</w:t>
      </w:r>
      <w:r w:rsidR="004B1DC5" w:rsidRPr="00FA6BA6">
        <w:rPr>
          <w:rFonts w:ascii="Times New Roman" w:eastAsia="Times New Roman" w:hAnsi="Times New Roman" w:cs="Times New Roman"/>
          <w:color w:val="333333"/>
          <w:lang w:eastAsia="ru-RU"/>
        </w:rPr>
        <w:t>.202</w:t>
      </w:r>
      <w:r w:rsidR="00D5531A" w:rsidRPr="00F63A6F">
        <w:rPr>
          <w:rFonts w:ascii="Times New Roman" w:eastAsia="Times New Roman" w:hAnsi="Times New Roman" w:cs="Times New Roman"/>
          <w:color w:val="333333"/>
          <w:lang w:eastAsia="ru-RU"/>
        </w:rPr>
        <w:t>5</w:t>
      </w:r>
      <w:r w:rsidR="004B1DC5" w:rsidRPr="00FA6BA6">
        <w:rPr>
          <w:rFonts w:ascii="Times New Roman" w:eastAsia="Times New Roman" w:hAnsi="Times New Roman" w:cs="Times New Roman"/>
          <w:color w:val="333333"/>
          <w:lang w:eastAsia="ru-RU"/>
        </w:rPr>
        <w:t xml:space="preserve"> года</w:t>
      </w:r>
    </w:p>
    <w:p w14:paraId="18A9169B" w14:textId="77777777" w:rsidR="004B1DC5" w:rsidRPr="00F84B00" w:rsidRDefault="004B1DC5" w:rsidP="004B1DC5">
      <w:pPr>
        <w:spacing w:after="0" w:line="240" w:lineRule="auto"/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</w:pPr>
    </w:p>
    <w:p w14:paraId="5858502A" w14:textId="548F4DD0" w:rsidR="001031A5" w:rsidRPr="00563E92" w:rsidRDefault="00AF3E4E" w:rsidP="004B1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</w:pPr>
      <w:r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ТОО «ПГУ Туркестан»</w:t>
      </w:r>
      <w:r w:rsidR="00F05B1D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 (далее – Заказчик)</w:t>
      </w:r>
      <w:r w:rsidR="00A304B5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, руководствуясь </w:t>
      </w:r>
      <w:r w:rsidR="00F05B1D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Приложением № 13 к </w:t>
      </w:r>
      <w:r w:rsidR="00A304B5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Порядк</w:t>
      </w:r>
      <w:r w:rsidR="00F05B1D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у</w:t>
      </w:r>
      <w:r w:rsidR="00A304B5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 осуществления закупок акционерным обществом «Фонд национального благосостояния «Самрук-</w:t>
      </w:r>
      <w:proofErr w:type="spellStart"/>
      <w:r w:rsidR="00A304B5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Қазына</w:t>
      </w:r>
      <w:proofErr w:type="spellEnd"/>
      <w:r w:rsidR="00A304B5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» и юридическими лицами, пятьдесят и более процентов голосующих акций (долей участия) которых прямо или косвенно принадлежат АО «Самрук-</w:t>
      </w:r>
      <w:proofErr w:type="spellStart"/>
      <w:r w:rsidR="00A304B5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Қазына</w:t>
      </w:r>
      <w:proofErr w:type="spellEnd"/>
      <w:r w:rsidR="00A304B5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» на праве собственности или доверительного управления (далее – Порядок), </w:t>
      </w:r>
      <w:bookmarkStart w:id="0" w:name="_Hlk181091070"/>
      <w:r w:rsidR="00A304B5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объявляет о проведении </w:t>
      </w:r>
      <w:r w:rsidR="00F05B1D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П</w:t>
      </w:r>
      <w:r w:rsidR="00A304B5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роцедуры выбора аудиторской организации для оказания </w:t>
      </w:r>
      <w:r w:rsidR="001031A5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у</w:t>
      </w:r>
      <w:r w:rsidR="00A304B5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слуг</w:t>
      </w:r>
      <w:r w:rsidR="001031A5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 по аудиту финансовой отчетности</w:t>
      </w:r>
      <w:bookmarkEnd w:id="0"/>
      <w:r w:rsidR="001031A5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, в следующем объеме и на следующих условиях:</w:t>
      </w:r>
    </w:p>
    <w:p w14:paraId="5294744E" w14:textId="77777777" w:rsidR="005B361B" w:rsidRPr="00563E92" w:rsidRDefault="005B361B" w:rsidP="004B1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</w:pPr>
    </w:p>
    <w:p w14:paraId="5C060845" w14:textId="6E7821D2" w:rsidR="004B30F3" w:rsidRPr="00563E92" w:rsidRDefault="00A304B5" w:rsidP="001031A5">
      <w:pPr>
        <w:pStyle w:val="a4"/>
        <w:numPr>
          <w:ilvl w:val="0"/>
          <w:numId w:val="2"/>
        </w:numPr>
        <w:tabs>
          <w:tab w:val="left" w:pos="284"/>
        </w:tabs>
        <w:ind w:left="0" w:hanging="11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</w:pPr>
      <w:r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Наименование и адрес Заказчика: </w:t>
      </w:r>
    </w:p>
    <w:p w14:paraId="2EFDD4A0" w14:textId="3DBD5CC2" w:rsidR="007967CA" w:rsidRPr="00563E92" w:rsidRDefault="00AF3E4E" w:rsidP="004B30F3">
      <w:pPr>
        <w:pStyle w:val="a4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</w:pPr>
      <w:r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ТОО «ПГУ Туркестан»</w:t>
      </w:r>
      <w:r w:rsidR="00A304B5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, </w:t>
      </w:r>
      <w:r w:rsidR="004B30F3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фактический адрес: </w:t>
      </w:r>
      <w:r w:rsidR="00475DC3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город Шымкент, проспект Кунаева, </w:t>
      </w:r>
      <w:r w:rsidR="00B32C66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23А</w:t>
      </w:r>
      <w:r w:rsidR="00475DC3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, </w:t>
      </w:r>
      <w:r w:rsidR="00B32C66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2 </w:t>
      </w:r>
      <w:r w:rsidR="00475DC3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этаж</w:t>
      </w:r>
      <w:r w:rsidR="00A304B5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, эл</w:t>
      </w:r>
      <w:r w:rsidR="004E415B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ектронный </w:t>
      </w:r>
      <w:r w:rsidR="00A304B5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адрес: </w:t>
      </w:r>
      <w:hyperlink r:id="rId5" w:history="1">
        <w:r w:rsidR="005E6818" w:rsidRPr="00A87439">
          <w:rPr>
            <w:rStyle w:val="a3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info</w:t>
        </w:r>
        <w:r w:rsidR="005E6818" w:rsidRPr="00A87439">
          <w:rPr>
            <w:rStyle w:val="a3"/>
            <w:rFonts w:ascii="Times New Roman" w:eastAsia="Times New Roman" w:hAnsi="Times New Roman" w:cs="Times New Roman"/>
            <w:shd w:val="clear" w:color="auto" w:fill="FFFFFF"/>
            <w:lang w:eastAsia="ru-RU"/>
          </w:rPr>
          <w:t>@</w:t>
        </w:r>
        <w:r w:rsidR="005E6818" w:rsidRPr="00A87439">
          <w:rPr>
            <w:rStyle w:val="a3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ccgt</w:t>
        </w:r>
        <w:r w:rsidR="005E6818" w:rsidRPr="00A87439">
          <w:rPr>
            <w:rStyle w:val="a3"/>
            <w:rFonts w:ascii="Times New Roman" w:eastAsia="Times New Roman" w:hAnsi="Times New Roman" w:cs="Times New Roman"/>
            <w:shd w:val="clear" w:color="auto" w:fill="FFFFFF"/>
            <w:lang w:eastAsia="ru-RU"/>
          </w:rPr>
          <w:t>.kz</w:t>
        </w:r>
      </w:hyperlink>
      <w:r w:rsidR="00A304B5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.</w:t>
      </w:r>
    </w:p>
    <w:p w14:paraId="6CF5FDBC" w14:textId="77777777" w:rsidR="004E415B" w:rsidRPr="00563E92" w:rsidRDefault="004E415B" w:rsidP="004B30F3">
      <w:pPr>
        <w:pStyle w:val="a4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</w:p>
    <w:p w14:paraId="5AD2BD10" w14:textId="77777777" w:rsidR="00E033E8" w:rsidRPr="00563E92" w:rsidRDefault="00A304B5" w:rsidP="001031A5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</w:pPr>
      <w:r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Краткое описание объема закупаемых аудиторских и сопутствующих услуг:</w:t>
      </w:r>
    </w:p>
    <w:p w14:paraId="47F25447" w14:textId="20F5E6C3" w:rsidR="004E415B" w:rsidRPr="00563E92" w:rsidRDefault="004E415B" w:rsidP="004E415B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</w:pPr>
      <w:r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Услуги по аудиту финансовой отчетности Заказчика по состоянию на и за год, заканчивающийся 31 декабря 202</w:t>
      </w:r>
      <w:r w:rsidR="00B32C66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5</w:t>
      </w:r>
      <w:r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 года</w:t>
      </w:r>
      <w:r w:rsidR="000756AA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.</w:t>
      </w:r>
    </w:p>
    <w:p w14:paraId="68F2D976" w14:textId="3AA26B6C" w:rsidR="00B32C66" w:rsidRPr="00563E92" w:rsidRDefault="00B32C66" w:rsidP="00B32C66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</w:pPr>
      <w:r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Проведение обзора финансовой отчетности Заказчика за первое полугодие 2026 года, с выдачей Отчета независимого аудитора по обзору;</w:t>
      </w:r>
    </w:p>
    <w:p w14:paraId="478D814C" w14:textId="0B76F294" w:rsidR="00B32C66" w:rsidRPr="00563E92" w:rsidRDefault="00B32C66" w:rsidP="00B32C66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</w:pPr>
      <w:r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Услуги по аудиту финансовой отчетности Заказчика по состоянию на и за год, заканчивающийся 31 декабря 2026 года.</w:t>
      </w:r>
    </w:p>
    <w:p w14:paraId="18000F4C" w14:textId="03249BFA" w:rsidR="00B32C66" w:rsidRPr="00563E92" w:rsidRDefault="00B32C66" w:rsidP="00B32C66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</w:pPr>
      <w:r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Проведение обзора финансовой отчетности Заказчика за первое полугодие 2027 года, с выдачей Отчета независимого аудитора по обзору;</w:t>
      </w:r>
    </w:p>
    <w:p w14:paraId="555787FC" w14:textId="0F9DC29A" w:rsidR="00B32C66" w:rsidRPr="00563E92" w:rsidRDefault="00B32C66" w:rsidP="00B32C66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</w:pPr>
      <w:r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Услуги по аудиту финансовой отчетности Заказчика по состоянию на и за год, заканчивающийся 31 декабря 2027 года.</w:t>
      </w:r>
    </w:p>
    <w:p w14:paraId="07B2061D" w14:textId="701BBE19" w:rsidR="000F04AA" w:rsidRPr="00563E92" w:rsidRDefault="004A5836" w:rsidP="004A5836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</w:pPr>
      <w:r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ab/>
      </w:r>
    </w:p>
    <w:p w14:paraId="001B9DC9" w14:textId="5450732D" w:rsidR="004E415B" w:rsidRPr="00563E92" w:rsidRDefault="004E415B" w:rsidP="008D698C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</w:pPr>
      <w:r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Сумма, выделенная </w:t>
      </w:r>
      <w:r w:rsidR="000F04AA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для закупки услуг по аудиту финансовой отчетности Заказчика, включая оказание сопутствующих услуг: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4106"/>
        <w:gridCol w:w="2693"/>
        <w:gridCol w:w="2694"/>
      </w:tblGrid>
      <w:tr w:rsidR="00967A34" w:rsidRPr="00563E92" w14:paraId="358F0CB8" w14:textId="77777777" w:rsidTr="001D4E0D">
        <w:tc>
          <w:tcPr>
            <w:tcW w:w="4106" w:type="dxa"/>
            <w:vAlign w:val="center"/>
          </w:tcPr>
          <w:p w14:paraId="3D260C77" w14:textId="542083DE" w:rsidR="00967A34" w:rsidRPr="00563E92" w:rsidRDefault="00967A34" w:rsidP="00967A34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val="kk-KZ" w:eastAsia="ru-RU"/>
              </w:rPr>
            </w:pPr>
            <w:r w:rsidRPr="00563E92"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eastAsia="ru-RU"/>
              </w:rPr>
              <w:t xml:space="preserve">Аудируемый </w:t>
            </w:r>
            <w:r w:rsidR="00563E92" w:rsidRPr="00563E92"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val="kk-KZ" w:eastAsia="ru-RU"/>
              </w:rPr>
              <w:t>период</w:t>
            </w:r>
          </w:p>
        </w:tc>
        <w:tc>
          <w:tcPr>
            <w:tcW w:w="2693" w:type="dxa"/>
            <w:vAlign w:val="center"/>
          </w:tcPr>
          <w:p w14:paraId="732620A1" w14:textId="77777777" w:rsidR="00967A34" w:rsidRPr="00563E92" w:rsidRDefault="00967A34" w:rsidP="00967A34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eastAsia="ru-RU"/>
              </w:rPr>
            </w:pPr>
            <w:r w:rsidRPr="00563E92"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eastAsia="ru-RU"/>
              </w:rPr>
              <w:t>Стоимость, тенге</w:t>
            </w:r>
          </w:p>
          <w:p w14:paraId="77B8FA22" w14:textId="0C431308" w:rsidR="00967A34" w:rsidRPr="00563E92" w:rsidRDefault="00967A34" w:rsidP="00967A34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eastAsia="ru-RU"/>
              </w:rPr>
            </w:pPr>
            <w:r w:rsidRPr="00563E92"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eastAsia="ru-RU"/>
              </w:rPr>
              <w:t>(без учета НДС)</w:t>
            </w:r>
          </w:p>
        </w:tc>
        <w:tc>
          <w:tcPr>
            <w:tcW w:w="2694" w:type="dxa"/>
            <w:vAlign w:val="center"/>
          </w:tcPr>
          <w:p w14:paraId="48F76D4C" w14:textId="77777777" w:rsidR="00967A34" w:rsidRPr="00563E92" w:rsidRDefault="00967A34" w:rsidP="00967A34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eastAsia="ru-RU"/>
              </w:rPr>
            </w:pPr>
            <w:r w:rsidRPr="00563E92"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eastAsia="ru-RU"/>
              </w:rPr>
              <w:t>Стоимость, тенге</w:t>
            </w:r>
          </w:p>
          <w:p w14:paraId="0E60E071" w14:textId="284D43FE" w:rsidR="00967A34" w:rsidRPr="00563E92" w:rsidRDefault="00967A34" w:rsidP="00967A34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eastAsia="ru-RU"/>
              </w:rPr>
            </w:pPr>
            <w:r w:rsidRPr="00563E92"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eastAsia="ru-RU"/>
              </w:rPr>
              <w:t>(с учетом НДС)</w:t>
            </w:r>
          </w:p>
        </w:tc>
      </w:tr>
      <w:tr w:rsidR="00653B80" w:rsidRPr="00563E92" w14:paraId="25EC1A19" w14:textId="77777777" w:rsidTr="001D4E0D">
        <w:tc>
          <w:tcPr>
            <w:tcW w:w="4106" w:type="dxa"/>
          </w:tcPr>
          <w:p w14:paraId="4BE7B520" w14:textId="5A80EBD5" w:rsidR="00653B80" w:rsidRPr="00563E92" w:rsidRDefault="00653B80" w:rsidP="00967A34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val="kk-KZ" w:eastAsia="ru-RU"/>
              </w:rPr>
            </w:pPr>
            <w:r w:rsidRPr="00563E92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202</w:t>
            </w:r>
            <w:r w:rsidR="001D4E0D" w:rsidRPr="00563E92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5</w:t>
            </w:r>
            <w:r w:rsidR="00563E92" w:rsidRPr="00563E92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val="kk-KZ" w:eastAsia="ru-RU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14:paraId="131C7501" w14:textId="0AF2A1F2" w:rsidR="00653B80" w:rsidRPr="00563E92" w:rsidRDefault="00653B80" w:rsidP="00967A34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 w:rsidRPr="00563E92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2</w:t>
            </w:r>
            <w:r w:rsidR="001D4E0D" w:rsidRPr="00563E92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1</w:t>
            </w:r>
            <w:r w:rsidRPr="00563E92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 xml:space="preserve"> </w:t>
            </w:r>
            <w:r w:rsidR="001D4E0D" w:rsidRPr="00563E92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125</w:t>
            </w:r>
            <w:r w:rsidRPr="00563E92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 xml:space="preserve"> 000</w:t>
            </w:r>
          </w:p>
        </w:tc>
        <w:tc>
          <w:tcPr>
            <w:tcW w:w="2694" w:type="dxa"/>
            <w:vAlign w:val="center"/>
          </w:tcPr>
          <w:p w14:paraId="45C15BD0" w14:textId="46A66BC2" w:rsidR="00653B80" w:rsidRPr="00563E92" w:rsidRDefault="00653B80" w:rsidP="00967A34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 w:rsidRPr="00563E92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2</w:t>
            </w:r>
            <w:r w:rsidR="001D4E0D" w:rsidRPr="00563E92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3</w:t>
            </w:r>
            <w:r w:rsidRPr="00563E92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 </w:t>
            </w:r>
            <w:r w:rsidR="001D4E0D" w:rsidRPr="00563E92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660</w:t>
            </w:r>
            <w:r w:rsidRPr="00563E92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 xml:space="preserve"> 000</w:t>
            </w:r>
          </w:p>
        </w:tc>
      </w:tr>
      <w:tr w:rsidR="00F63A6F" w:rsidRPr="00563E92" w14:paraId="416989BE" w14:textId="77777777" w:rsidTr="00F63A6F">
        <w:tc>
          <w:tcPr>
            <w:tcW w:w="4106" w:type="dxa"/>
          </w:tcPr>
          <w:p w14:paraId="294A65CA" w14:textId="5B52D397" w:rsidR="00F63A6F" w:rsidRPr="00563E92" w:rsidRDefault="00F63A6F" w:rsidP="001D4E0D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 w:rsidRPr="00563E92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1 полугодие 2026 года (для обзора)</w:t>
            </w:r>
          </w:p>
        </w:tc>
        <w:tc>
          <w:tcPr>
            <w:tcW w:w="2693" w:type="dxa"/>
            <w:vMerge w:val="restart"/>
            <w:vAlign w:val="center"/>
          </w:tcPr>
          <w:p w14:paraId="262FBDA4" w14:textId="5853F87C" w:rsidR="00F63A6F" w:rsidRPr="00563E92" w:rsidRDefault="00F63A6F" w:rsidP="00967A34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39 009 400</w:t>
            </w:r>
          </w:p>
        </w:tc>
        <w:tc>
          <w:tcPr>
            <w:tcW w:w="2694" w:type="dxa"/>
            <w:vMerge w:val="restart"/>
            <w:vAlign w:val="center"/>
          </w:tcPr>
          <w:p w14:paraId="108B0C74" w14:textId="71549EC7" w:rsidR="00F63A6F" w:rsidRPr="00563E92" w:rsidRDefault="00F63A6F" w:rsidP="00967A34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43 690 528</w:t>
            </w:r>
          </w:p>
        </w:tc>
      </w:tr>
      <w:tr w:rsidR="00F63A6F" w:rsidRPr="00563E92" w14:paraId="6EF0FDE0" w14:textId="77777777" w:rsidTr="00F63A6F">
        <w:tc>
          <w:tcPr>
            <w:tcW w:w="4106" w:type="dxa"/>
          </w:tcPr>
          <w:p w14:paraId="658C4D52" w14:textId="184D8EBE" w:rsidR="00F63A6F" w:rsidRPr="00563E92" w:rsidRDefault="00F63A6F" w:rsidP="00723D0D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val="kk-KZ" w:eastAsia="ru-RU"/>
              </w:rPr>
            </w:pPr>
            <w:r w:rsidRPr="00563E92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2026</w:t>
            </w:r>
            <w:r w:rsidRPr="00563E92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val="kk-KZ" w:eastAsia="ru-RU"/>
              </w:rPr>
              <w:t xml:space="preserve"> год</w:t>
            </w:r>
          </w:p>
        </w:tc>
        <w:tc>
          <w:tcPr>
            <w:tcW w:w="2693" w:type="dxa"/>
            <w:vMerge/>
            <w:vAlign w:val="center"/>
          </w:tcPr>
          <w:p w14:paraId="527F1E47" w14:textId="1947B0D8" w:rsidR="00F63A6F" w:rsidRPr="00563E92" w:rsidRDefault="00F63A6F" w:rsidP="00967A34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14:paraId="71B95B50" w14:textId="25C2CB85" w:rsidR="00F63A6F" w:rsidRPr="00563E92" w:rsidRDefault="00F63A6F" w:rsidP="00967A34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</w:p>
        </w:tc>
      </w:tr>
      <w:tr w:rsidR="00F63A6F" w:rsidRPr="00563E92" w14:paraId="54387CE2" w14:textId="77777777" w:rsidTr="00F63A6F">
        <w:tc>
          <w:tcPr>
            <w:tcW w:w="4106" w:type="dxa"/>
          </w:tcPr>
          <w:p w14:paraId="327FE176" w14:textId="63545C6F" w:rsidR="00F63A6F" w:rsidRPr="00563E92" w:rsidRDefault="00F63A6F" w:rsidP="001D4E0D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 w:rsidRPr="00563E92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1 полугодие 2027 года (для обзора)</w:t>
            </w:r>
          </w:p>
        </w:tc>
        <w:tc>
          <w:tcPr>
            <w:tcW w:w="2693" w:type="dxa"/>
            <w:vMerge w:val="restart"/>
            <w:vAlign w:val="center"/>
          </w:tcPr>
          <w:p w14:paraId="6EF9397E" w14:textId="32338AAF" w:rsidR="00F63A6F" w:rsidRPr="00563E92" w:rsidRDefault="00F63A6F" w:rsidP="001D4E0D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40 959 870</w:t>
            </w:r>
          </w:p>
        </w:tc>
        <w:tc>
          <w:tcPr>
            <w:tcW w:w="2694" w:type="dxa"/>
            <w:vMerge w:val="restart"/>
            <w:vAlign w:val="center"/>
          </w:tcPr>
          <w:p w14:paraId="6A1F7781" w14:textId="702D3A22" w:rsidR="00F63A6F" w:rsidRPr="00563E92" w:rsidRDefault="00F63A6F" w:rsidP="001D4E0D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45 875</w:t>
            </w:r>
            <w:r w:rsidR="0085429D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054</w:t>
            </w:r>
            <w:r w:rsidR="0085429D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,40</w:t>
            </w:r>
          </w:p>
        </w:tc>
      </w:tr>
      <w:tr w:rsidR="00F63A6F" w:rsidRPr="00563E92" w14:paraId="1B34104F" w14:textId="77777777" w:rsidTr="001D4E0D">
        <w:tc>
          <w:tcPr>
            <w:tcW w:w="4106" w:type="dxa"/>
          </w:tcPr>
          <w:p w14:paraId="69988796" w14:textId="1D2F809E" w:rsidR="00F63A6F" w:rsidRPr="00563E92" w:rsidRDefault="00F63A6F" w:rsidP="001D4E0D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val="kk-KZ" w:eastAsia="ru-RU"/>
              </w:rPr>
            </w:pPr>
            <w:r w:rsidRPr="00563E92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2027</w:t>
            </w:r>
            <w:r w:rsidRPr="00563E92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val="kk-KZ" w:eastAsia="ru-RU"/>
              </w:rPr>
              <w:t xml:space="preserve"> год</w:t>
            </w:r>
          </w:p>
        </w:tc>
        <w:tc>
          <w:tcPr>
            <w:tcW w:w="2693" w:type="dxa"/>
            <w:vMerge/>
          </w:tcPr>
          <w:p w14:paraId="1B9669D3" w14:textId="1988BBE4" w:rsidR="00F63A6F" w:rsidRPr="00563E92" w:rsidRDefault="00F63A6F" w:rsidP="001D4E0D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694" w:type="dxa"/>
            <w:vMerge/>
          </w:tcPr>
          <w:p w14:paraId="74667F71" w14:textId="0704E7C4" w:rsidR="00F63A6F" w:rsidRPr="00563E92" w:rsidRDefault="00F63A6F" w:rsidP="001D4E0D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</w:p>
        </w:tc>
      </w:tr>
      <w:tr w:rsidR="001D4E0D" w:rsidRPr="00563E92" w14:paraId="2D06DB4C" w14:textId="77777777" w:rsidTr="001D4E0D">
        <w:tc>
          <w:tcPr>
            <w:tcW w:w="4106" w:type="dxa"/>
          </w:tcPr>
          <w:p w14:paraId="3448B48D" w14:textId="56DD220B" w:rsidR="001D4E0D" w:rsidRPr="00563E92" w:rsidRDefault="001D4E0D" w:rsidP="001D4E0D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eastAsia="ru-RU"/>
              </w:rPr>
            </w:pPr>
            <w:r w:rsidRPr="00563E92"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eastAsia="ru-RU"/>
              </w:rPr>
              <w:t>Итого</w:t>
            </w:r>
          </w:p>
        </w:tc>
        <w:tc>
          <w:tcPr>
            <w:tcW w:w="2693" w:type="dxa"/>
          </w:tcPr>
          <w:p w14:paraId="644341B0" w14:textId="42974B95" w:rsidR="001D4E0D" w:rsidRPr="00563E92" w:rsidRDefault="00F63A6F" w:rsidP="001D4E0D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eastAsia="ru-RU"/>
              </w:rPr>
              <w:t>101 094 270</w:t>
            </w:r>
          </w:p>
        </w:tc>
        <w:tc>
          <w:tcPr>
            <w:tcW w:w="2694" w:type="dxa"/>
          </w:tcPr>
          <w:p w14:paraId="033BED2F" w14:textId="6B31C981" w:rsidR="001D4E0D" w:rsidRPr="00563E92" w:rsidRDefault="001D4E0D" w:rsidP="001D4E0D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eastAsia="ru-RU"/>
              </w:rPr>
            </w:pPr>
            <w:r w:rsidRPr="00563E92"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eastAsia="ru-RU"/>
              </w:rPr>
              <w:t>1</w:t>
            </w:r>
            <w:r w:rsidR="00F63A6F"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eastAsia="ru-RU"/>
              </w:rPr>
              <w:t>13 225 582,40</w:t>
            </w:r>
          </w:p>
        </w:tc>
      </w:tr>
    </w:tbl>
    <w:p w14:paraId="470168E8" w14:textId="77777777" w:rsidR="00967A34" w:rsidRPr="00563E92" w:rsidRDefault="00967A34" w:rsidP="00967A34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</w:pPr>
    </w:p>
    <w:p w14:paraId="4994F2A2" w14:textId="0C51ADF7" w:rsidR="008D698C" w:rsidRPr="00563E92" w:rsidRDefault="00A304B5" w:rsidP="008D698C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</w:pPr>
      <w:r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Полное описание закупаемых аудиторских и сопутствующих услуг описано в Запросе на участие в процедуре выбора аудиторской организации (далее – Запрос на участие), которое будет предоставлено по официальному запросу Участников.</w:t>
      </w:r>
    </w:p>
    <w:p w14:paraId="6BEEDBDD" w14:textId="77777777" w:rsidR="00967A34" w:rsidRPr="00563E92" w:rsidRDefault="00967A34" w:rsidP="00967A34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</w:pPr>
    </w:p>
    <w:p w14:paraId="722CFAE1" w14:textId="7E18ABDC" w:rsidR="008D698C" w:rsidRPr="00563E92" w:rsidRDefault="00A304B5" w:rsidP="008D698C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</w:pPr>
      <w:r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Копии Запроса на участие </w:t>
      </w:r>
      <w:r w:rsidR="004A5836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в Процедуре выбора аудиторской организации </w:t>
      </w:r>
      <w:r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уполномоченные представители потенциальных Участников могут получить в электронном виде</w:t>
      </w:r>
      <w:r w:rsidR="004A5836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 (обращаться на электронную почту: </w:t>
      </w:r>
      <w:hyperlink r:id="rId6" w:history="1">
        <w:r w:rsidR="004A5836" w:rsidRPr="00563E92">
          <w:rPr>
            <w:rStyle w:val="a3"/>
            <w:rFonts w:ascii="Times New Roman" w:eastAsia="Times New Roman" w:hAnsi="Times New Roman" w:cs="Times New Roman"/>
            <w:bCs/>
            <w:shd w:val="clear" w:color="auto" w:fill="FFFFFF"/>
            <w:lang w:eastAsia="ru-RU"/>
          </w:rPr>
          <w:t>sh.kassymova@ccgt.kz</w:t>
        </w:r>
      </w:hyperlink>
      <w:r w:rsidR="004A5836" w:rsidRPr="00563E92">
        <w:rPr>
          <w:rFonts w:ascii="Times New Roman" w:eastAsia="Times New Roman" w:hAnsi="Times New Roman" w:cs="Times New Roman"/>
          <w:bCs/>
          <w:color w:val="333333"/>
          <w:shd w:val="clear" w:color="auto" w:fill="FFFFFF"/>
          <w:lang w:eastAsia="ru-RU"/>
        </w:rPr>
        <w:t xml:space="preserve"> и </w:t>
      </w:r>
      <w:hyperlink r:id="rId7" w:history="1">
        <w:r w:rsidR="004A5836" w:rsidRPr="00563E92">
          <w:rPr>
            <w:rStyle w:val="a3"/>
            <w:rFonts w:ascii="Times New Roman" w:eastAsia="Times New Roman" w:hAnsi="Times New Roman" w:cs="Times New Roman"/>
            <w:bCs/>
            <w:shd w:val="clear" w:color="auto" w:fill="FFFFFF"/>
            <w:lang w:val="en-US" w:eastAsia="ru-RU"/>
          </w:rPr>
          <w:t>a</w:t>
        </w:r>
        <w:r w:rsidR="004A5836" w:rsidRPr="00563E92">
          <w:rPr>
            <w:rStyle w:val="a3"/>
            <w:rFonts w:ascii="Times New Roman" w:eastAsia="Times New Roman" w:hAnsi="Times New Roman" w:cs="Times New Roman"/>
            <w:bCs/>
            <w:shd w:val="clear" w:color="auto" w:fill="FFFFFF"/>
            <w:lang w:eastAsia="ru-RU"/>
          </w:rPr>
          <w:t>.</w:t>
        </w:r>
        <w:r w:rsidR="004A5836" w:rsidRPr="00563E92">
          <w:rPr>
            <w:rStyle w:val="a3"/>
            <w:rFonts w:ascii="Times New Roman" w:eastAsia="Times New Roman" w:hAnsi="Times New Roman" w:cs="Times New Roman"/>
            <w:bCs/>
            <w:shd w:val="clear" w:color="auto" w:fill="FFFFFF"/>
            <w:lang w:val="en-US" w:eastAsia="ru-RU"/>
          </w:rPr>
          <w:t>tulegenov</w:t>
        </w:r>
        <w:r w:rsidR="004A5836" w:rsidRPr="00563E92">
          <w:rPr>
            <w:rStyle w:val="a3"/>
            <w:rFonts w:ascii="Times New Roman" w:eastAsia="Times New Roman" w:hAnsi="Times New Roman" w:cs="Times New Roman"/>
            <w:bCs/>
            <w:shd w:val="clear" w:color="auto" w:fill="FFFFFF"/>
            <w:lang w:eastAsia="ru-RU"/>
          </w:rPr>
          <w:t>@</w:t>
        </w:r>
        <w:r w:rsidR="004A5836" w:rsidRPr="00563E92">
          <w:rPr>
            <w:rStyle w:val="a3"/>
            <w:rFonts w:ascii="Times New Roman" w:eastAsia="Times New Roman" w:hAnsi="Times New Roman" w:cs="Times New Roman"/>
            <w:bCs/>
            <w:shd w:val="clear" w:color="auto" w:fill="FFFFFF"/>
            <w:lang w:val="en-US" w:eastAsia="ru-RU"/>
          </w:rPr>
          <w:t>ccgt</w:t>
        </w:r>
        <w:r w:rsidR="004A5836" w:rsidRPr="00563E92">
          <w:rPr>
            <w:rStyle w:val="a3"/>
            <w:rFonts w:ascii="Times New Roman" w:eastAsia="Times New Roman" w:hAnsi="Times New Roman" w:cs="Times New Roman"/>
            <w:bCs/>
            <w:shd w:val="clear" w:color="auto" w:fill="FFFFFF"/>
            <w:lang w:eastAsia="ru-RU"/>
          </w:rPr>
          <w:t>.</w:t>
        </w:r>
        <w:r w:rsidR="004A5836" w:rsidRPr="00563E92">
          <w:rPr>
            <w:rStyle w:val="a3"/>
            <w:rFonts w:ascii="Times New Roman" w:eastAsia="Times New Roman" w:hAnsi="Times New Roman" w:cs="Times New Roman"/>
            <w:bCs/>
            <w:shd w:val="clear" w:color="auto" w:fill="FFFFFF"/>
            <w:lang w:val="en-US" w:eastAsia="ru-RU"/>
          </w:rPr>
          <w:t>kz</w:t>
        </w:r>
      </w:hyperlink>
      <w:r w:rsidR="004A5836" w:rsidRPr="00563E92">
        <w:rPr>
          <w:rFonts w:ascii="Times New Roman" w:eastAsia="Times New Roman" w:hAnsi="Times New Roman" w:cs="Times New Roman"/>
          <w:bCs/>
          <w:color w:val="333333"/>
          <w:shd w:val="clear" w:color="auto" w:fill="FFFFFF"/>
          <w:lang w:eastAsia="ru-RU"/>
        </w:rPr>
        <w:t>) или на бумажном носителе по адресу: г.</w:t>
      </w:r>
      <w:r w:rsidR="00790D76" w:rsidRPr="00563E92">
        <w:rPr>
          <w:rFonts w:ascii="Times New Roman" w:eastAsia="Times New Roman" w:hAnsi="Times New Roman" w:cs="Times New Roman"/>
          <w:bCs/>
          <w:color w:val="333333"/>
          <w:shd w:val="clear" w:color="auto" w:fill="FFFFFF"/>
          <w:lang w:eastAsia="ru-RU"/>
        </w:rPr>
        <w:t> </w:t>
      </w:r>
      <w:r w:rsidR="004A5836" w:rsidRPr="00563E92">
        <w:rPr>
          <w:rFonts w:ascii="Times New Roman" w:eastAsia="Times New Roman" w:hAnsi="Times New Roman" w:cs="Times New Roman"/>
          <w:bCs/>
          <w:color w:val="333333"/>
          <w:shd w:val="clear" w:color="auto" w:fill="FFFFFF"/>
          <w:lang w:eastAsia="ru-RU"/>
        </w:rPr>
        <w:t>Шымкент, проспект Кунаева</w:t>
      </w:r>
      <w:r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, </w:t>
      </w:r>
      <w:r w:rsidR="001D4E0D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23А</w:t>
      </w:r>
      <w:r w:rsidR="00967A34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, </w:t>
      </w:r>
      <w:r w:rsidR="001D4E0D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2 </w:t>
      </w:r>
      <w:r w:rsidR="00967A34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этаж, Департамент бухгалтерского учета и отчетности</w:t>
      </w:r>
      <w:r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.</w:t>
      </w:r>
    </w:p>
    <w:p w14:paraId="04CF55B9" w14:textId="77777777" w:rsidR="00967A34" w:rsidRPr="00563E92" w:rsidRDefault="00967A34" w:rsidP="00967A34">
      <w:pPr>
        <w:pStyle w:val="a4"/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</w:pPr>
    </w:p>
    <w:p w14:paraId="6BE3E808" w14:textId="2EC16556" w:rsidR="004B1DC5" w:rsidRPr="00563E92" w:rsidRDefault="00A304B5" w:rsidP="004B1DC5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</w:pPr>
      <w:r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Официальные предложения Участников представляются Заказчику в запечатанном конверте и принимаются по акту приема передачи документов по адресу: </w:t>
      </w:r>
      <w:r w:rsidR="009D5130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город Шымкент, проспект Кунаева, </w:t>
      </w:r>
      <w:r w:rsidR="001D4E0D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23А</w:t>
      </w:r>
      <w:r w:rsidR="009D5130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, </w:t>
      </w:r>
      <w:r w:rsidR="001D4E0D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2 </w:t>
      </w:r>
      <w:r w:rsidR="009D5130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этаж,</w:t>
      </w:r>
      <w:r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 Департамент </w:t>
      </w:r>
      <w:r w:rsidR="005B0677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бухгалтерского учета и отчетности</w:t>
      </w:r>
      <w:r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. При представлении официального предложения потенциальными Участниками либо их уполномоченными представителями нарочно, потенциальные Участники либо их уполномоченные представители должны представить доверенность лицам, представляющим интересы потенциального Участника на право представления официального предложения, с копией документа, удостоверяющего личность.</w:t>
      </w:r>
    </w:p>
    <w:p w14:paraId="36A6E841" w14:textId="77777777" w:rsidR="00446269" w:rsidRPr="00F84B00" w:rsidRDefault="00446269" w:rsidP="00446269">
      <w:pPr>
        <w:pStyle w:val="a4"/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</w:pPr>
    </w:p>
    <w:p w14:paraId="0FB00C88" w14:textId="214958CB" w:rsidR="004B1DC5" w:rsidRPr="00F84B00" w:rsidRDefault="004B1DC5" w:rsidP="004B1DC5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</w:pPr>
      <w:r w:rsidRPr="00F84B00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Сроки приема официальных конкурсных предложений: </w:t>
      </w:r>
    </w:p>
    <w:p w14:paraId="6FDD89C1" w14:textId="1A00C310" w:rsidR="004B1DC5" w:rsidRPr="000756AA" w:rsidRDefault="004B1DC5" w:rsidP="004B1DC5">
      <w:pPr>
        <w:pStyle w:val="a4"/>
        <w:tabs>
          <w:tab w:val="left" w:pos="284"/>
        </w:tabs>
        <w:ind w:left="0" w:firstLine="284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</w:pPr>
      <w:r w:rsidRPr="00F84B00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Срок начала: </w:t>
      </w:r>
      <w:proofErr w:type="gramStart"/>
      <w:r w:rsidRPr="00F84B00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09-00</w:t>
      </w:r>
      <w:proofErr w:type="gramEnd"/>
      <w:r w:rsidRPr="00F84B00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 часов </w:t>
      </w:r>
      <w:r w:rsidR="007E4EF0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1</w:t>
      </w:r>
      <w:r w:rsidR="00D151B6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3</w:t>
      </w:r>
      <w:r w:rsidR="007E4EF0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 августа</w:t>
      </w:r>
      <w:r w:rsidRPr="000756AA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 202</w:t>
      </w:r>
      <w:r w:rsidR="00E53A2C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5</w:t>
      </w:r>
      <w:r w:rsidRPr="000756AA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 года.</w:t>
      </w:r>
    </w:p>
    <w:p w14:paraId="4103A447" w14:textId="279A58DF" w:rsidR="00F84B00" w:rsidRPr="00F84B00" w:rsidRDefault="004B1DC5" w:rsidP="00F84B00">
      <w:pPr>
        <w:pStyle w:val="a4"/>
        <w:tabs>
          <w:tab w:val="left" w:pos="284"/>
        </w:tabs>
        <w:ind w:left="0" w:firstLine="284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</w:pPr>
      <w:r w:rsidRPr="000756AA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Срок окончания: 18-00 часов </w:t>
      </w:r>
      <w:r w:rsidR="007E4EF0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2</w:t>
      </w:r>
      <w:r w:rsidR="00D151B6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2</w:t>
      </w:r>
      <w:r w:rsidR="007E4EF0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 августа</w:t>
      </w:r>
      <w:r w:rsidRPr="000756AA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 202</w:t>
      </w:r>
      <w:r w:rsidR="00E53A2C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5</w:t>
      </w:r>
      <w:r w:rsidRPr="000756AA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 года.</w:t>
      </w:r>
    </w:p>
    <w:sectPr w:rsidR="00F84B00" w:rsidRPr="00F84B00" w:rsidSect="001D4E0D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BE"/>
    <w:multiLevelType w:val="hybridMultilevel"/>
    <w:tmpl w:val="67BE4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C57AF"/>
    <w:multiLevelType w:val="hybridMultilevel"/>
    <w:tmpl w:val="5CFA4FD4"/>
    <w:lvl w:ilvl="0" w:tplc="CC52E3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46F1C"/>
    <w:multiLevelType w:val="hybridMultilevel"/>
    <w:tmpl w:val="CCB24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456EE"/>
    <w:multiLevelType w:val="hybridMultilevel"/>
    <w:tmpl w:val="E9364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B416A"/>
    <w:multiLevelType w:val="hybridMultilevel"/>
    <w:tmpl w:val="6226E438"/>
    <w:lvl w:ilvl="0" w:tplc="CC52E3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E1AC2"/>
    <w:multiLevelType w:val="hybridMultilevel"/>
    <w:tmpl w:val="899EF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960755">
    <w:abstractNumId w:val="4"/>
  </w:num>
  <w:num w:numId="2" w16cid:durableId="1733187873">
    <w:abstractNumId w:val="2"/>
  </w:num>
  <w:num w:numId="3" w16cid:durableId="987392699">
    <w:abstractNumId w:val="5"/>
  </w:num>
  <w:num w:numId="4" w16cid:durableId="984968198">
    <w:abstractNumId w:val="1"/>
  </w:num>
  <w:num w:numId="5" w16cid:durableId="53741481">
    <w:abstractNumId w:val="0"/>
  </w:num>
  <w:num w:numId="6" w16cid:durableId="356396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4B5"/>
    <w:rsid w:val="000756AA"/>
    <w:rsid w:val="000F04AA"/>
    <w:rsid w:val="001031A5"/>
    <w:rsid w:val="001D4E0D"/>
    <w:rsid w:val="003436C2"/>
    <w:rsid w:val="003B7284"/>
    <w:rsid w:val="003B79A8"/>
    <w:rsid w:val="00446269"/>
    <w:rsid w:val="004732E9"/>
    <w:rsid w:val="00475DC3"/>
    <w:rsid w:val="004A5258"/>
    <w:rsid w:val="004A5836"/>
    <w:rsid w:val="004B1DC5"/>
    <w:rsid w:val="004B30F3"/>
    <w:rsid w:val="004E415B"/>
    <w:rsid w:val="00563E92"/>
    <w:rsid w:val="005B0677"/>
    <w:rsid w:val="005B361B"/>
    <w:rsid w:val="005D2339"/>
    <w:rsid w:val="005D584C"/>
    <w:rsid w:val="005E6818"/>
    <w:rsid w:val="0064332D"/>
    <w:rsid w:val="00653B80"/>
    <w:rsid w:val="006735D5"/>
    <w:rsid w:val="006D2DE9"/>
    <w:rsid w:val="00723D0D"/>
    <w:rsid w:val="007340C3"/>
    <w:rsid w:val="00790D76"/>
    <w:rsid w:val="007967CA"/>
    <w:rsid w:val="007D429B"/>
    <w:rsid w:val="007E4EF0"/>
    <w:rsid w:val="0085429D"/>
    <w:rsid w:val="008B4A5F"/>
    <w:rsid w:val="008C6CD9"/>
    <w:rsid w:val="008D698C"/>
    <w:rsid w:val="008E1662"/>
    <w:rsid w:val="009045F9"/>
    <w:rsid w:val="00967A34"/>
    <w:rsid w:val="009D5130"/>
    <w:rsid w:val="009D6D5E"/>
    <w:rsid w:val="00A304B5"/>
    <w:rsid w:val="00A76C40"/>
    <w:rsid w:val="00A92E2F"/>
    <w:rsid w:val="00AF3E4E"/>
    <w:rsid w:val="00B32C66"/>
    <w:rsid w:val="00B45D67"/>
    <w:rsid w:val="00B7386C"/>
    <w:rsid w:val="00C543F9"/>
    <w:rsid w:val="00CE4B79"/>
    <w:rsid w:val="00D151B6"/>
    <w:rsid w:val="00D22CE2"/>
    <w:rsid w:val="00D5531A"/>
    <w:rsid w:val="00E033E8"/>
    <w:rsid w:val="00E53A2C"/>
    <w:rsid w:val="00E94C85"/>
    <w:rsid w:val="00F05B1D"/>
    <w:rsid w:val="00F52070"/>
    <w:rsid w:val="00F63A6F"/>
    <w:rsid w:val="00F84B00"/>
    <w:rsid w:val="00FA4BEF"/>
    <w:rsid w:val="00FA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9690F"/>
  <w15:chartTrackingRefBased/>
  <w15:docId w15:val="{5C861646-BCE0-40E2-A5D8-A7452610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04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04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A304B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D698C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4E415B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967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5D584C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E53A2C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E53A2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E53A2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53A2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53A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tulegenov@ccgt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.kassymova@ccgt.kz" TargetMode="External"/><Relationship Id="rId5" Type="http://schemas.openxmlformats.org/officeDocument/2006/relationships/hyperlink" Target="mailto:info@ccgt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Аскар Тулегенов</cp:lastModifiedBy>
  <cp:revision>9</cp:revision>
  <cp:lastPrinted>2025-05-30T12:08:00Z</cp:lastPrinted>
  <dcterms:created xsi:type="dcterms:W3CDTF">2025-05-30T12:13:00Z</dcterms:created>
  <dcterms:modified xsi:type="dcterms:W3CDTF">2025-08-12T04:20:00Z</dcterms:modified>
</cp:coreProperties>
</file>